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0" w:rsidRDefault="00097C10" w:rsidP="00097C10">
      <w:pPr>
        <w:jc w:val="center"/>
        <w:rPr>
          <w:sz w:val="28"/>
          <w:szCs w:val="28"/>
        </w:rPr>
      </w:pPr>
      <w:bookmarkStart w:id="0" w:name="_GoBack"/>
      <w:r>
        <w:rPr>
          <w:sz w:val="28"/>
          <w:szCs w:val="28"/>
        </w:rPr>
        <w:t>Postdoctoral Fellowships in Alcohol Etiology and Treatment</w:t>
      </w:r>
    </w:p>
    <w:p w:rsidR="00097C10" w:rsidRPr="00097C10" w:rsidRDefault="00097C10" w:rsidP="00097C10">
      <w:pPr>
        <w:jc w:val="center"/>
        <w:rPr>
          <w:sz w:val="28"/>
          <w:szCs w:val="28"/>
        </w:rPr>
      </w:pPr>
      <w:r>
        <w:rPr>
          <w:sz w:val="28"/>
          <w:szCs w:val="28"/>
        </w:rPr>
        <w:t>Clinical and Research Institute on Addictions-University at Buffalo</w:t>
      </w:r>
    </w:p>
    <w:p w:rsidR="006F4DB7" w:rsidRDefault="00097C10" w:rsidP="00097C10">
      <w:r>
        <w:t>The Clinical and Research Institute on Addictions (CRIA; formerly Research Institute on Addictions) at the University at Buffalo, SUNY anticipates two openings for postdoctoral fellowships in our NIAAA-funded T32 training program.  The program provides specialized training for individuals seeking to pursue a career in alcohol research.  The interdisciplinary training program emphasizes two primary areas: (1) etiology and course of alcohol use and misuse</w:t>
      </w:r>
      <w:proofErr w:type="gramStart"/>
      <w:r>
        <w:t>;</w:t>
      </w:r>
      <w:proofErr w:type="gramEnd"/>
      <w:r>
        <w:t xml:space="preserve"> and (2) treatment for alcohol use disorders.  Fellows develop and pursue research interests under the supervision of faculty preceptors.  Seminars on alcohol use disorders, current alcohol research, grant writing, and professional issues and career development are an integral part of the training program.  Established as the Research Institute on Addictions in 1970, CRIA occupies a 5-story building located in the Buffalo-Niagara Medical Campus and supports more than 35 separate research projects, mostly funded by the National Institutes of Health.  Visit the CRIA website at http://www.buffalo.edu/ria.html.  Inquiries</w:t>
      </w:r>
      <w:r w:rsidR="00040A5C">
        <w:t xml:space="preserve"> can be made to either Ken</w:t>
      </w:r>
      <w:r>
        <w:t xml:space="preserve"> Leonard (kleonard@buffalo.edu) or Gregory </w:t>
      </w:r>
      <w:proofErr w:type="gramStart"/>
      <w:r>
        <w:t>Homish  (</w:t>
      </w:r>
      <w:proofErr w:type="gramEnd"/>
      <w:r>
        <w:t>ghomish@buffalo.edu), Co-Training Directors.  More information about life in Buffalo, NY is available at https://www.youtube.com/watch?v=sBsi5FGbY2Y</w:t>
      </w:r>
      <w:bookmarkEnd w:id="0"/>
    </w:p>
    <w:sectPr w:rsidR="006F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10"/>
    <w:rsid w:val="00040A5C"/>
    <w:rsid w:val="00097C10"/>
    <w:rsid w:val="006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F56A"/>
  <w15:chartTrackingRefBased/>
  <w15:docId w15:val="{61A3D02B-56DA-4E3D-A2AF-CDF5E007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Leonard</dc:creator>
  <cp:keywords/>
  <dc:description/>
  <cp:lastModifiedBy>Kenneth Leonard</cp:lastModifiedBy>
  <cp:revision>2</cp:revision>
  <dcterms:created xsi:type="dcterms:W3CDTF">2020-01-28T16:23:00Z</dcterms:created>
  <dcterms:modified xsi:type="dcterms:W3CDTF">2020-01-28T16:27:00Z</dcterms:modified>
</cp:coreProperties>
</file>